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8EB23" w14:textId="242371F1" w:rsidR="00A3272D" w:rsidRPr="00A3272D" w:rsidRDefault="00A3272D" w:rsidP="00A3272D">
      <w:pPr>
        <w:pStyle w:val="a3"/>
        <w:shd w:val="clear" w:color="auto" w:fill="FFFFFF"/>
        <w:spacing w:before="0" w:beforeAutospacing="0" w:after="0" w:afterAutospacing="0" w:line="400" w:lineRule="exact"/>
        <w:jc w:val="center"/>
        <w:rPr>
          <w:b/>
          <w:bCs/>
          <w:color w:val="333333"/>
          <w:sz w:val="28"/>
          <w:szCs w:val="28"/>
        </w:rPr>
      </w:pPr>
      <w:proofErr w:type="gramStart"/>
      <w:r w:rsidRPr="00A3272D">
        <w:rPr>
          <w:rFonts w:hint="eastAsia"/>
          <w:b/>
          <w:bCs/>
          <w:color w:val="333333"/>
          <w:sz w:val="28"/>
          <w:szCs w:val="28"/>
        </w:rPr>
        <w:t>郴州获</w:t>
      </w:r>
      <w:proofErr w:type="gramEnd"/>
      <w:r w:rsidRPr="00A3272D">
        <w:rPr>
          <w:rFonts w:hint="eastAsia"/>
          <w:b/>
          <w:bCs/>
          <w:color w:val="333333"/>
          <w:sz w:val="28"/>
          <w:szCs w:val="28"/>
        </w:rPr>
        <w:t>批建设国家可持续发展议程创新示范区</w:t>
      </w:r>
    </w:p>
    <w:p w14:paraId="3E2B2A02" w14:textId="701EA04F" w:rsidR="00A3272D" w:rsidRPr="00A3272D" w:rsidRDefault="00A3272D" w:rsidP="00A3272D">
      <w:pPr>
        <w:pStyle w:val="a3"/>
        <w:shd w:val="clear" w:color="auto" w:fill="FFFFFF"/>
        <w:spacing w:before="0" w:beforeAutospacing="0" w:after="0" w:afterAutospacing="0" w:line="400" w:lineRule="exact"/>
        <w:ind w:firstLine="480"/>
        <w:jc w:val="both"/>
        <w:rPr>
          <w:color w:val="333333"/>
        </w:rPr>
      </w:pPr>
      <w:r w:rsidRPr="00A3272D">
        <w:rPr>
          <w:rFonts w:hint="eastAsia"/>
          <w:color w:val="333333"/>
        </w:rPr>
        <w:t>5月14日，中国政府网发布《国务院关于同意郴州市建设国家可持续发展议程创新示范区的批复》，同意郴州市以水资源可持续利用与绿色发展为主题，建设国家可持续发展议程创新示范区。</w:t>
      </w:r>
    </w:p>
    <w:p w14:paraId="18F76CB0" w14:textId="77777777" w:rsidR="00A3272D" w:rsidRPr="00A3272D" w:rsidRDefault="00A3272D" w:rsidP="00A3272D">
      <w:pPr>
        <w:pStyle w:val="a3"/>
        <w:shd w:val="clear" w:color="auto" w:fill="FFFFFF"/>
        <w:spacing w:before="0" w:beforeAutospacing="0" w:after="0" w:afterAutospacing="0" w:line="400" w:lineRule="exact"/>
        <w:ind w:firstLine="480"/>
        <w:jc w:val="both"/>
        <w:rPr>
          <w:rFonts w:hint="eastAsia"/>
          <w:color w:val="333333"/>
        </w:rPr>
      </w:pPr>
      <w:r w:rsidRPr="00A3272D">
        <w:rPr>
          <w:rFonts w:hint="eastAsia"/>
          <w:color w:val="333333"/>
        </w:rPr>
        <w:t>批复指出，郴州市建设国家可持续发展议程创新示范区，要以习近平新时代中国特色社会主义思想为指导，深入贯彻党的十九大和十九届二中、三中全会精神，坚持稳中求进工作总基调，坚持新发展理念，坚持推动高质量发展，统筹推进“五位一体”总体布局，协调推进“四个全面”战略布局，紧紧围绕联合国2030年可持续发展议程和《中国落实2030年可持续发展议程国别方案》，按照《中国落实2030年可持续发展议程创新示范区建设方案》要求，重点针对水资源利用效率低、重金属污染等问题，集成应用水污染源阻断、重金属污染修复与治理等技术，实施水源地生态环境保护、重金属污染及源头综合治理、城镇污水处理提质增效、生态产业发展、节水型社会和节水型城市建设、科技创新支撑等行动，统筹各</w:t>
      </w:r>
      <w:proofErr w:type="gramStart"/>
      <w:r w:rsidRPr="00A3272D">
        <w:rPr>
          <w:rFonts w:hint="eastAsia"/>
          <w:color w:val="333333"/>
        </w:rPr>
        <w:t>类创新</w:t>
      </w:r>
      <w:proofErr w:type="gramEnd"/>
      <w:r w:rsidRPr="00A3272D">
        <w:rPr>
          <w:rFonts w:hint="eastAsia"/>
          <w:color w:val="333333"/>
        </w:rPr>
        <w:t>资源，深化体制机制改革，探索适用技术路线和系统解决方案，形成可操作、可复制、可推广的有效模式，对推动长江经济带生态优先、绿色发展发挥示范效应，为落实2030年可持续发展议程提供实践经验。</w:t>
      </w:r>
    </w:p>
    <w:p w14:paraId="67116D3C" w14:textId="77777777" w:rsidR="00A3272D" w:rsidRPr="00A3272D" w:rsidRDefault="00A3272D" w:rsidP="00A3272D">
      <w:pPr>
        <w:pStyle w:val="a3"/>
        <w:shd w:val="clear" w:color="auto" w:fill="FFFFFF"/>
        <w:spacing w:before="0" w:beforeAutospacing="0" w:after="0" w:afterAutospacing="0" w:line="400" w:lineRule="exact"/>
        <w:ind w:firstLine="480"/>
        <w:jc w:val="both"/>
        <w:rPr>
          <w:rFonts w:hint="eastAsia"/>
          <w:color w:val="333333"/>
        </w:rPr>
      </w:pPr>
      <w:r w:rsidRPr="00A3272D">
        <w:rPr>
          <w:rFonts w:hint="eastAsia"/>
          <w:color w:val="333333"/>
        </w:rPr>
        <w:t>同时，国务院要求，湖南省人民政府建立健全相关工作协调机制，根据实际情况研究制定专门的支持政策，形成推进合力，支持郴州市全面落实和实施好各项行动和工程，实现国家可持续发展议程创新示范区建设的目标。要求科技部要会同国家可持续发展实验区部际联席会议各成员单位，结合各自职责，在重大项目安排、政策先行先试、体制机制创新等方面支持郴州市建设国家可持续发展议程创新示范区，及时研究解决建设中的重大问题。</w:t>
      </w:r>
    </w:p>
    <w:p w14:paraId="229873B6" w14:textId="77777777" w:rsidR="00A3272D" w:rsidRPr="00A3272D" w:rsidRDefault="00A3272D" w:rsidP="00A3272D">
      <w:pPr>
        <w:pStyle w:val="a3"/>
        <w:shd w:val="clear" w:color="auto" w:fill="FFFFFF"/>
        <w:spacing w:before="0" w:beforeAutospacing="0" w:after="0" w:afterAutospacing="0" w:line="400" w:lineRule="exact"/>
        <w:ind w:firstLine="480"/>
        <w:jc w:val="both"/>
        <w:rPr>
          <w:rFonts w:hint="eastAsia"/>
          <w:color w:val="333333"/>
        </w:rPr>
      </w:pPr>
      <w:r w:rsidRPr="00A3272D">
        <w:rPr>
          <w:rFonts w:hint="eastAsia"/>
          <w:color w:val="333333"/>
        </w:rPr>
        <w:t>郴州从2017年启动国家可持续发展议程创新示范区创建工作后，市委书记、市人大常委会主任易鹏飞，市委副书记、市长刘志仁高度重视、精心部署、全力推动这一创建工作。成功创建建设国家可持续发展议程创新示范区意义重大，将会成为郴州高质量发展的一个重要抓手，同时对展示郴州形象具有重要作用。</w:t>
      </w:r>
    </w:p>
    <w:p w14:paraId="4D9BC995" w14:textId="77777777" w:rsidR="00A3272D" w:rsidRPr="00A3272D" w:rsidRDefault="00A3272D" w:rsidP="00A3272D">
      <w:pPr>
        <w:pStyle w:val="a3"/>
        <w:shd w:val="clear" w:color="auto" w:fill="FFFFFF"/>
        <w:spacing w:before="0" w:beforeAutospacing="0" w:after="0" w:afterAutospacing="0" w:line="400" w:lineRule="exact"/>
        <w:ind w:firstLine="480"/>
        <w:jc w:val="both"/>
        <w:rPr>
          <w:rFonts w:hint="eastAsia"/>
          <w:color w:val="333333"/>
        </w:rPr>
      </w:pPr>
      <w:r w:rsidRPr="00A3272D">
        <w:rPr>
          <w:rFonts w:hint="eastAsia"/>
          <w:color w:val="333333"/>
        </w:rPr>
        <w:t>据悉，此次与郴州一同获批建设国家可持续发展议程创新示范区的还有云南省临沧市、河北省承德市。其中，临沧市以边疆多民族欠发达地区创新驱动发展为主题，承德市以城市群水源涵养功能区可持续发展为主题。</w:t>
      </w:r>
    </w:p>
    <w:p w14:paraId="3BEC4013" w14:textId="77777777" w:rsidR="00627BDD" w:rsidRPr="00A3272D" w:rsidRDefault="00627BDD" w:rsidP="00A3272D">
      <w:pPr>
        <w:spacing w:line="400" w:lineRule="exact"/>
        <w:rPr>
          <w:rFonts w:ascii="宋体" w:eastAsia="宋体" w:hAnsi="宋体"/>
        </w:rPr>
      </w:pPr>
    </w:p>
    <w:sectPr w:rsidR="00627BDD" w:rsidRPr="00A32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DD"/>
    <w:rsid w:val="00627BDD"/>
    <w:rsid w:val="00A32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39FE"/>
  <w15:chartTrackingRefBased/>
  <w15:docId w15:val="{E42B3F3D-3902-421C-A5BF-838E195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27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27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lqrnanjing@163.com</dc:creator>
  <cp:keywords/>
  <dc:description/>
  <cp:lastModifiedBy>lqrnanjing@163.com</cp:lastModifiedBy>
  <cp:revision>3</cp:revision>
  <dcterms:created xsi:type="dcterms:W3CDTF">2020-08-01T15:02:00Z</dcterms:created>
  <dcterms:modified xsi:type="dcterms:W3CDTF">2020-08-01T15:03:00Z</dcterms:modified>
</cp:coreProperties>
</file>